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5A" w:rsidRDefault="00720C5A" w:rsidP="00720C5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4"/>
          <w:u w:val="single"/>
        </w:rPr>
        <w:t>GUIDELINE LOMBA KARYA TULIS ILMIAH PIMFK</w:t>
      </w: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Peserta</w:t>
      </w:r>
      <w:proofErr w:type="spellEnd"/>
    </w:p>
    <w:p w:rsidR="00634AF1" w:rsidRPr="00634AF1" w:rsidRDefault="00634AF1" w:rsidP="00634AF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34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mahasiswa</w:t>
      </w:r>
      <w:proofErr w:type="spellEnd"/>
      <w:r w:rsidRPr="00634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S1/D3/D4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UNS</w:t>
      </w:r>
    </w:p>
    <w:p w:rsidR="00634AF1" w:rsidRPr="00634AF1" w:rsidRDefault="00634AF1" w:rsidP="00634AF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perseorangan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berkelompok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orang).</w:t>
      </w:r>
    </w:p>
    <w:p w:rsidR="00634AF1" w:rsidRPr="00634AF1" w:rsidRDefault="00634AF1" w:rsidP="00634AF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orisinil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dipublikasikan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sebelumnya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media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manapun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diikutsertakan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perlombaan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sejenis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dipresentasikan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digunakan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apapun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634AF1" w:rsidRDefault="00634AF1" w:rsidP="00634AF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diundang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mempresentasikan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ilmiahnya</w:t>
      </w:r>
      <w:proofErr w:type="spellEnd"/>
    </w:p>
    <w:p w:rsidR="00634AF1" w:rsidRPr="00634AF1" w:rsidRDefault="00634AF1" w:rsidP="00634AF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boleh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tim</w:t>
      </w:r>
      <w:proofErr w:type="gram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End"/>
    </w:p>
    <w:p w:rsidR="00634AF1" w:rsidRPr="00720C5A" w:rsidRDefault="00720C5A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Konten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="00634AF1"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Karya</w:t>
      </w:r>
      <w:proofErr w:type="spellEnd"/>
      <w:r w:rsidR="00634AF1"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="00634AF1"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Tulis</w:t>
      </w:r>
      <w:proofErr w:type="spellEnd"/>
      <w:r w:rsidR="00634AF1"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="00634AF1"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Ilmiah</w:t>
      </w:r>
      <w:proofErr w:type="spellEnd"/>
    </w:p>
    <w:p w:rsidR="00634AF1" w:rsidRPr="00720C5A" w:rsidRDefault="00634AF1" w:rsidP="00720C5A">
      <w:pPr>
        <w:numPr>
          <w:ilvl w:val="0"/>
          <w:numId w:val="2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esai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“Disaster, Disease, Distress”</w:t>
      </w: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0"/>
          <w:numId w:val="2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Subtema</w:t>
      </w:r>
      <w:proofErr w:type="spellEnd"/>
    </w:p>
    <w:p w:rsidR="00634AF1" w:rsidRPr="00720C5A" w:rsidRDefault="00634AF1" w:rsidP="00720C5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Acute Management of Disaster: Emergency Medicine Perspective</w:t>
      </w:r>
    </w:p>
    <w:p w:rsidR="00634AF1" w:rsidRPr="00720C5A" w:rsidRDefault="00634AF1" w:rsidP="00720C5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Disease Outbreak following Disasters</w:t>
      </w:r>
    </w:p>
    <w:p w:rsidR="00634AF1" w:rsidRPr="00720C5A" w:rsidRDefault="00634AF1" w:rsidP="00720C5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Post-Traumatic Stress Disorder among Disaster Victims</w:t>
      </w:r>
    </w:p>
    <w:p w:rsidR="00634AF1" w:rsidRPr="00720C5A" w:rsidRDefault="00634AF1" w:rsidP="00720C5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Self-Directed Preparedness towards Disaster</w:t>
      </w:r>
    </w:p>
    <w:p w:rsidR="00634AF1" w:rsidRPr="00720C5A" w:rsidRDefault="00634AF1" w:rsidP="00720C5A">
      <w:pPr>
        <w:numPr>
          <w:ilvl w:val="0"/>
          <w:numId w:val="2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Topik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Topik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ditentukan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namun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subtema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ditentukan</w:t>
      </w:r>
      <w:proofErr w:type="spellEnd"/>
    </w:p>
    <w:p w:rsidR="00634AF1" w:rsidRPr="00720C5A" w:rsidRDefault="00634AF1" w:rsidP="00720C5A">
      <w:pPr>
        <w:numPr>
          <w:ilvl w:val="0"/>
          <w:numId w:val="2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tulisan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tinjauan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pustaka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penelitian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Substansi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memuat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subtema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Kreatif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objektif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Logis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sistematis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isu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mutakhir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aktual</w:t>
      </w:r>
      <w:proofErr w:type="spellEnd"/>
    </w:p>
    <w:p w:rsidR="00634AF1" w:rsidRPr="00720C5A" w:rsidRDefault="00634AF1" w:rsidP="00720C5A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Menggugah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peningkatan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kompetensi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perkembangan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nasional</w:t>
      </w:r>
      <w:proofErr w:type="spellEnd"/>
    </w:p>
    <w:p w:rsidR="00634AF1" w:rsidRPr="00720C5A" w:rsidRDefault="00634AF1" w:rsidP="00720C5A">
      <w:pPr>
        <w:numPr>
          <w:ilvl w:val="0"/>
          <w:numId w:val="3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Sistematika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Garis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sistematika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mencakup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kapital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induk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asal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perguruan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tinggi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dicantumkan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jelas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Lembar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Pengesahan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Lembar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pengesahan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memuat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induk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Lembar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pengesahan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ditandatangani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Dosen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Pembimbing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pembantu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Direktur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Kemawasiswaan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lengkap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stempel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perguruan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tinggi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Lembar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pengesahan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diberi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pengesahan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Abstrak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terdiri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Disertakan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keyword</w:t>
      </w: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kunci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Pengantar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lampiran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Pendahuluan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Berisikan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hal-hal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Latar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belakang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Perumusan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manfaat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ingin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dicapai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Telaah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Pustaka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Berisikan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hal-hal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uraian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menunjukkan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landasan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konsep-konsep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relevan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dikaji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uraian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pendapat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terdahulu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berkaitan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dikaji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uraian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pemecahan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Metode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mengikuti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metode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menguraikan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cermat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prosedur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pengumpulan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pengolahan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analisis-sintesis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Analisis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Sintesis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Analisis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permasalahan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didasarkan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telaah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pustaka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Sintesis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menghasilkan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alternatif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model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pemecahan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gagasan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kreatif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Simpulan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Saran</w:t>
      </w:r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Simpulan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konsisten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analisis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permasalahan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menjawab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</w:p>
    <w:p w:rsidR="00634AF1" w:rsidRPr="00720C5A" w:rsidRDefault="00634AF1" w:rsidP="00720C5A">
      <w:pPr>
        <w:numPr>
          <w:ilvl w:val="2"/>
          <w:numId w:val="4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Saran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kemungkinan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prediksi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transfer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gagasan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adopsi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Pustaka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Cara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Vancouver</w:t>
      </w: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Lampiran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Lampiran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diperlukan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seperti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dukumentasi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mendukung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riwayat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hidup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Riwayat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Hidup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biodata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curriculum vitae</w:t>
      </w: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minimal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mencakup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lengkap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tempat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lahir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karya-karya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penghargaan-penghargaan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diraih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0"/>
          <w:numId w:val="4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Format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</w:p>
    <w:p w:rsidR="00634AF1" w:rsidRPr="00720C5A" w:rsidRDefault="00634AF1" w:rsidP="00720C5A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bahasa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Ejaan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Disempurnakan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10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Naskah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mulai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Pendahuluan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sampai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Simpulan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Saran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minimal 20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</w:p>
    <w:p w:rsidR="00634AF1" w:rsidRPr="00720C5A" w:rsidRDefault="00634AF1" w:rsidP="00720C5A">
      <w:pPr>
        <w:shd w:val="clear" w:color="auto" w:fill="FFFFFF"/>
        <w:spacing w:after="15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Naskah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,5</w:t>
      </w:r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New Roman</w:t>
      </w: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kecuali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abstrak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1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letak</w:t>
      </w:r>
      <w:proofErr w:type="spellEnd"/>
    </w:p>
    <w:p w:rsidR="00634AF1" w:rsidRPr="00720C5A" w:rsidRDefault="00634AF1" w:rsidP="00720C5A">
      <w:pPr>
        <w:numPr>
          <w:ilvl w:val="2"/>
          <w:numId w:val="6"/>
        </w:numPr>
        <w:shd w:val="clear" w:color="auto" w:fill="FFFFFF"/>
        <w:spacing w:before="100" w:beforeAutospacing="1" w:after="150" w:line="360" w:lineRule="auto"/>
        <w:ind w:left="21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Batas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pengetikan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samping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kiri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cm,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samping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kanan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cm,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cm,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cm</w:t>
      </w:r>
    </w:p>
    <w:p w:rsidR="00634AF1" w:rsidRPr="00720C5A" w:rsidRDefault="00634AF1" w:rsidP="00720C5A">
      <w:pPr>
        <w:numPr>
          <w:ilvl w:val="2"/>
          <w:numId w:val="6"/>
        </w:numPr>
        <w:shd w:val="clear" w:color="auto" w:fill="FFFFFF"/>
        <w:spacing w:after="150" w:line="360" w:lineRule="auto"/>
        <w:ind w:left="21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pengetikan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,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perinciannya</w:t>
      </w:r>
      <w:proofErr w:type="spellEnd"/>
    </w:p>
    <w:p w:rsidR="00634AF1" w:rsidRPr="00720C5A" w:rsidRDefault="00634AF1" w:rsidP="00720C5A">
      <w:pPr>
        <w:numPr>
          <w:ilvl w:val="3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pengetikan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antara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kalimat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bawahnya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,5</w:t>
      </w:r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3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tengah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cm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tepi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digarisbawahi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3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mulai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sebelah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kiri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pertama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kapital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kecuali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kata-kata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tugas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seperti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yang, </w:t>
      </w:r>
      <w:proofErr w:type="spellStart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dan.</w:t>
      </w:r>
      <w:proofErr w:type="spellEnd"/>
    </w:p>
    <w:p w:rsidR="00634AF1" w:rsidRPr="00720C5A" w:rsidRDefault="00634AF1" w:rsidP="00720C5A">
      <w:pPr>
        <w:numPr>
          <w:ilvl w:val="3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mulai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sebelah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kiri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indensi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cm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diberi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garis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pertama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huruf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kapital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kecuali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kata-kata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tugas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seperti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yang, </w:t>
      </w:r>
      <w:proofErr w:type="spellStart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dan.</w:t>
      </w:r>
      <w:proofErr w:type="spellEnd"/>
    </w:p>
    <w:p w:rsidR="00634AF1" w:rsidRPr="00720C5A" w:rsidRDefault="00634AF1" w:rsidP="00720C5A">
      <w:pPr>
        <w:numPr>
          <w:ilvl w:val="3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masih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sub-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tingkatan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rendah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seperti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butir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(3) di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lalu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diikuti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kalimat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berikutnya</w:t>
      </w:r>
      <w:proofErr w:type="spellEnd"/>
    </w:p>
    <w:p w:rsidR="00634AF1" w:rsidRPr="00720C5A" w:rsidRDefault="00634AF1" w:rsidP="00720C5A">
      <w:pPr>
        <w:numPr>
          <w:ilvl w:val="2"/>
          <w:numId w:val="6"/>
        </w:numPr>
        <w:shd w:val="clear" w:color="auto" w:fill="FFFFFF"/>
        <w:spacing w:before="100" w:beforeAutospacing="1" w:after="150" w:line="360" w:lineRule="auto"/>
        <w:ind w:left="21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Alinea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baru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sebaris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baris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atasnya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Pengetikan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kutipan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langsung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baris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spasi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menjorok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semuanya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diberi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tanda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720C5A">
      <w:pPr>
        <w:numPr>
          <w:ilvl w:val="0"/>
          <w:numId w:val="6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Penomoran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</w:p>
    <w:p w:rsidR="00634AF1" w:rsidRPr="00720C5A" w:rsidRDefault="00634AF1" w:rsidP="00720C5A">
      <w:pPr>
        <w:numPr>
          <w:ilvl w:val="1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pendahuluan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meliputi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anggota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kelompok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kata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pengantar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daftar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memakai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angka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romawi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kecil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sebelah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kanan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ii,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seterusnya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4AF1" w:rsidRPr="00720C5A" w:rsidRDefault="00634AF1" w:rsidP="00720C5A">
      <w:pPr>
        <w:numPr>
          <w:ilvl w:val="1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tubuh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pokok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sampai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penutup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memakai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angka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arab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diketik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cm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tepi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kanan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1,5 cm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tepi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(1, 2, 3,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seterusnya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4AF1" w:rsidRPr="00720C5A" w:rsidRDefault="00634AF1" w:rsidP="00720C5A">
      <w:pPr>
        <w:numPr>
          <w:ilvl w:val="1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halaman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pertama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bab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diperhitungkan</w:t>
      </w:r>
      <w:proofErr w:type="spellEnd"/>
    </w:p>
    <w:p w:rsidR="00634AF1" w:rsidRPr="00720C5A" w:rsidRDefault="00634AF1" w:rsidP="00720C5A">
      <w:pPr>
        <w:numPr>
          <w:ilvl w:val="0"/>
          <w:numId w:val="6"/>
        </w:num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kertas</w:t>
      </w:r>
      <w:proofErr w:type="spellEnd"/>
      <w:r w:rsidRP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A4</w:t>
      </w: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Orisinalitas</w:t>
      </w:r>
      <w:proofErr w:type="spellEnd"/>
    </w:p>
    <w:p w:rsidR="00634AF1" w:rsidRDefault="00634AF1" w:rsidP="00634A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menjamin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jiplakan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dipublikasikan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0C5A" w:rsidRPr="00634AF1" w:rsidRDefault="00720C5A" w:rsidP="00634A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Hak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Publikasi</w:t>
      </w:r>
      <w:proofErr w:type="spellEnd"/>
    </w:p>
    <w:p w:rsidR="00634AF1" w:rsidRPr="00634AF1" w:rsidRDefault="00634AF1" w:rsidP="00634A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Panitia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mamiliki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wewenang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mempublikasikan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pememnang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mencantumkan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proofErr w:type="gram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penulisnya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Administrasi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Pembayaran</w:t>
      </w:r>
      <w:proofErr w:type="spellEnd"/>
    </w:p>
    <w:p w:rsidR="00634AF1" w:rsidRPr="00634AF1" w:rsidRDefault="00634AF1" w:rsidP="00720C5A">
      <w:pPr>
        <w:numPr>
          <w:ilvl w:val="0"/>
          <w:numId w:val="7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468847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mbayaran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registrasi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</w:p>
    <w:p w:rsidR="00634AF1" w:rsidRPr="00634AF1" w:rsidRDefault="00634AF1" w:rsidP="00720C5A">
      <w:pPr>
        <w:numPr>
          <w:ilvl w:val="0"/>
          <w:numId w:val="7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Nama_</w:t>
      </w:r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KTI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_prodi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720C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083852769444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Registrasi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dan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Penyerahan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Karya</w:t>
      </w:r>
      <w:proofErr w:type="spellEnd"/>
    </w:p>
    <w:p w:rsidR="00720C5A" w:rsidRPr="00720C5A" w:rsidRDefault="00720C5A" w:rsidP="00720C5A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waj</w:t>
      </w:r>
      <w:bookmarkStart w:id="0" w:name="_GoBack"/>
      <w:bookmarkEnd w:id="0"/>
      <w:r w:rsidRPr="00720C5A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C5A" w:rsidRPr="00720C5A" w:rsidRDefault="00720C5A" w:rsidP="00720C5A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</w:p>
    <w:p w:rsidR="00720C5A" w:rsidRPr="00720C5A" w:rsidRDefault="00720C5A" w:rsidP="00720C5A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5A" w:rsidRDefault="00720C5A" w:rsidP="00720C5A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720C5A" w:rsidRPr="00720C5A" w:rsidRDefault="00720C5A" w:rsidP="00720C5A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dijilid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(KTM)</w:t>
      </w: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Jadwal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634AF1" w:rsidRPr="00634AF1" w:rsidTr="00634AF1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634AF1" w:rsidRPr="00634AF1" w:rsidTr="00634AF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4B412A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</w:t>
            </w:r>
            <w:r w:rsidR="00634AF1"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634AF1" w:rsidRPr="00634AF1" w:rsidTr="00634AF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4B412A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</w:t>
            </w:r>
            <w:r w:rsidR="00634AF1"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634AF1" w:rsidRPr="00634AF1" w:rsidTr="00634AF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720C5A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="00634AF1"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634AF1" w:rsidRPr="00634AF1" w:rsidTr="00634AF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4B412A" w:rsidP="004B412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="00634AF1"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634AF1" w:rsidRPr="00634AF1" w:rsidTr="00634AF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634AF1" w:rsidP="00634AF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pemenang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pemberian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AF1" w:rsidRPr="00634AF1" w:rsidRDefault="004B412A" w:rsidP="00634AF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="00634AF1"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</w:tbl>
    <w:p w:rsidR="00720C5A" w:rsidRDefault="00720C5A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4AF1" w:rsidRPr="00720C5A" w:rsidRDefault="00634AF1" w:rsidP="00634A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Informasi</w:t>
      </w:r>
      <w:proofErr w:type="spellEnd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Umum</w:t>
      </w:r>
      <w:proofErr w:type="spellEnd"/>
    </w:p>
    <w:p w:rsidR="00634AF1" w:rsidRPr="00634AF1" w:rsidRDefault="00634AF1" w:rsidP="00634AF1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634AF1" w:rsidRPr="00634AF1" w:rsidRDefault="00634AF1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PIMFK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634AF1" w:rsidRPr="00634AF1" w:rsidRDefault="004B412A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634AF1" w:rsidRPr="00634AF1" w:rsidRDefault="00634AF1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634AF1" w:rsidRPr="00634AF1" w:rsidRDefault="00634AF1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Ir.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634AF1" w:rsidRPr="00634AF1" w:rsidRDefault="00634AF1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12A"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634AF1" w:rsidRPr="00634AF1" w:rsidRDefault="00634AF1" w:rsidP="00634AF1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Contact person KTI-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Gagasan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Tertulis</w:t>
      </w:r>
      <w:proofErr w:type="spellEnd"/>
    </w:p>
    <w:p w:rsidR="00634AF1" w:rsidRPr="00634AF1" w:rsidRDefault="004B412A" w:rsidP="00634AF1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Ega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Caesaria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PP (081358052010)</w:t>
      </w:r>
    </w:p>
    <w:p w:rsidR="00157FC7" w:rsidRPr="00634AF1" w:rsidRDefault="00157FC7">
      <w:pPr>
        <w:rPr>
          <w:rFonts w:ascii="Times New Roman" w:hAnsi="Times New Roman" w:cs="Times New Roman"/>
          <w:sz w:val="24"/>
          <w:szCs w:val="24"/>
        </w:rPr>
      </w:pPr>
    </w:p>
    <w:sectPr w:rsidR="00157FC7" w:rsidRPr="0063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DF"/>
    <w:multiLevelType w:val="hybridMultilevel"/>
    <w:tmpl w:val="B62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B27FB"/>
    <w:multiLevelType w:val="multilevel"/>
    <w:tmpl w:val="50EE2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6B95F5E"/>
    <w:multiLevelType w:val="multilevel"/>
    <w:tmpl w:val="A55C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610D"/>
    <w:multiLevelType w:val="multilevel"/>
    <w:tmpl w:val="9FF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E321E"/>
    <w:multiLevelType w:val="multilevel"/>
    <w:tmpl w:val="EA2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6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Letter"/>
        <w:lvlText w:val="%3."/>
        <w:lvlJc w:val="left"/>
      </w:lvl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1"/>
    <w:rsid w:val="00157FC7"/>
    <w:rsid w:val="004B412A"/>
    <w:rsid w:val="00634AF1"/>
    <w:rsid w:val="00720C5A"/>
    <w:rsid w:val="007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C93648-D794-4400-9D7A-949B61E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4A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4A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34AF1"/>
  </w:style>
  <w:style w:type="paragraph" w:styleId="NormalWeb">
    <w:name w:val="Normal (Web)"/>
    <w:basedOn w:val="Normal"/>
    <w:uiPriority w:val="99"/>
    <w:semiHidden/>
    <w:unhideWhenUsed/>
    <w:rsid w:val="0063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AF1"/>
    <w:rPr>
      <w:i/>
      <w:iCs/>
    </w:rPr>
  </w:style>
  <w:style w:type="paragraph" w:styleId="ListParagraph">
    <w:name w:val="List Paragraph"/>
    <w:basedOn w:val="Normal"/>
    <w:uiPriority w:val="34"/>
    <w:qFormat/>
    <w:rsid w:val="007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160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1993172535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3</cp:revision>
  <dcterms:created xsi:type="dcterms:W3CDTF">2014-05-09T02:36:00Z</dcterms:created>
  <dcterms:modified xsi:type="dcterms:W3CDTF">2014-05-12T08:54:00Z</dcterms:modified>
</cp:coreProperties>
</file>